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7568" w14:textId="20EBCF42" w:rsidR="003E426E" w:rsidRDefault="003E426E" w:rsidP="003E426E">
      <w:pPr>
        <w:pStyle w:val="Heading1"/>
      </w:pPr>
      <w:r>
        <w:t>Elements of Quality Captioning and Best Practice</w:t>
      </w:r>
    </w:p>
    <w:p w14:paraId="2F36EFFF" w14:textId="77777777" w:rsidR="003E426E" w:rsidRDefault="003E426E" w:rsidP="003E426E"/>
    <w:p w14:paraId="3EF776C5" w14:textId="117ACDD4" w:rsidR="003E426E" w:rsidRDefault="003E426E" w:rsidP="003E426E">
      <w:pPr>
        <w:pStyle w:val="Heading2"/>
      </w:pPr>
      <w:r>
        <w:t>Elements of Quality Captioning</w:t>
      </w:r>
    </w:p>
    <w:p w14:paraId="70E1E67E" w14:textId="2ACB05BF" w:rsidR="003E426E" w:rsidRDefault="003E426E" w:rsidP="00A77987">
      <w:pPr>
        <w:pStyle w:val="ListParagraph"/>
        <w:numPr>
          <w:ilvl w:val="0"/>
          <w:numId w:val="1"/>
        </w:numPr>
      </w:pPr>
      <w:r w:rsidRPr="003E426E">
        <w:rPr>
          <w:rStyle w:val="Strong"/>
        </w:rPr>
        <w:t>Accuracy</w:t>
      </w:r>
      <w:r>
        <w:br/>
        <w:t xml:space="preserve">The goal for each production is errorless captions. </w:t>
      </w:r>
    </w:p>
    <w:p w14:paraId="7375CFC1" w14:textId="191078A9" w:rsidR="003E426E" w:rsidRDefault="003E426E" w:rsidP="00AC266C">
      <w:pPr>
        <w:pStyle w:val="ListParagraph"/>
        <w:numPr>
          <w:ilvl w:val="0"/>
          <w:numId w:val="1"/>
        </w:numPr>
      </w:pPr>
      <w:r w:rsidRPr="003E426E">
        <w:rPr>
          <w:rStyle w:val="Strong"/>
        </w:rPr>
        <w:t>Consistency</w:t>
      </w:r>
      <w:r>
        <w:br/>
        <w:t>Uniformity in style and presentation of all captioning features is crucial for viewer understanding.</w:t>
      </w:r>
    </w:p>
    <w:p w14:paraId="1007E0A1" w14:textId="20E0437F" w:rsidR="003E426E" w:rsidRDefault="003E426E" w:rsidP="006349B0">
      <w:pPr>
        <w:pStyle w:val="ListParagraph"/>
        <w:numPr>
          <w:ilvl w:val="0"/>
          <w:numId w:val="1"/>
        </w:numPr>
      </w:pPr>
      <w:r w:rsidRPr="003E426E">
        <w:rPr>
          <w:rStyle w:val="Strong"/>
        </w:rPr>
        <w:t>Clarity</w:t>
      </w:r>
      <w:r>
        <w:br/>
        <w:t>A complete textual representation of the audio, including speaker identification and non-speech information, provides clarity.</w:t>
      </w:r>
    </w:p>
    <w:p w14:paraId="0A795B24" w14:textId="77777777" w:rsidR="003E426E" w:rsidRPr="003E426E" w:rsidRDefault="003E426E" w:rsidP="00012E4B">
      <w:pPr>
        <w:pStyle w:val="ListParagraph"/>
        <w:numPr>
          <w:ilvl w:val="0"/>
          <w:numId w:val="1"/>
        </w:numPr>
        <w:rPr>
          <w:rStyle w:val="Strong"/>
        </w:rPr>
      </w:pPr>
      <w:r w:rsidRPr="003E426E">
        <w:rPr>
          <w:rStyle w:val="Strong"/>
        </w:rPr>
        <w:t xml:space="preserve">Readability </w:t>
      </w:r>
    </w:p>
    <w:p w14:paraId="29B4AF64" w14:textId="511AC160" w:rsidR="003E426E" w:rsidRDefault="003E426E" w:rsidP="003E426E">
      <w:pPr>
        <w:pStyle w:val="ListParagraph"/>
        <w:numPr>
          <w:ilvl w:val="1"/>
          <w:numId w:val="1"/>
        </w:numPr>
      </w:pPr>
      <w:r>
        <w:t xml:space="preserve">Captions should: </w:t>
      </w:r>
    </w:p>
    <w:p w14:paraId="48106A4E" w14:textId="77777777" w:rsidR="003E426E" w:rsidRDefault="003E426E" w:rsidP="003E426E">
      <w:pPr>
        <w:pStyle w:val="ListParagraph"/>
        <w:numPr>
          <w:ilvl w:val="0"/>
          <w:numId w:val="1"/>
        </w:numPr>
        <w:ind w:left="1800"/>
      </w:pPr>
      <w:r>
        <w:t xml:space="preserve">Be displayed with enough time to be read completely. </w:t>
      </w:r>
    </w:p>
    <w:p w14:paraId="62007C1C" w14:textId="77777777" w:rsidR="003E426E" w:rsidRDefault="003E426E" w:rsidP="003E426E">
      <w:pPr>
        <w:pStyle w:val="ListParagraph"/>
        <w:numPr>
          <w:ilvl w:val="0"/>
          <w:numId w:val="1"/>
        </w:numPr>
        <w:ind w:left="1800"/>
      </w:pPr>
      <w:r>
        <w:t xml:space="preserve">Be synchronized with the audio.  </w:t>
      </w:r>
    </w:p>
    <w:p w14:paraId="4E69296B" w14:textId="77777777" w:rsidR="003E426E" w:rsidRDefault="003E426E" w:rsidP="003E426E">
      <w:pPr>
        <w:pStyle w:val="ListParagraph"/>
        <w:numPr>
          <w:ilvl w:val="0"/>
          <w:numId w:val="1"/>
        </w:numPr>
        <w:ind w:left="1800"/>
      </w:pPr>
      <w:r>
        <w:t xml:space="preserve">Captions should not: </w:t>
      </w:r>
    </w:p>
    <w:p w14:paraId="0AFF6C29" w14:textId="77777777" w:rsidR="003E426E" w:rsidRDefault="003E426E" w:rsidP="003E426E">
      <w:pPr>
        <w:pStyle w:val="ListParagraph"/>
        <w:numPr>
          <w:ilvl w:val="0"/>
          <w:numId w:val="1"/>
        </w:numPr>
        <w:ind w:left="1800"/>
      </w:pPr>
      <w:r>
        <w:t xml:space="preserve">Obscure the visual content.   </w:t>
      </w:r>
    </w:p>
    <w:p w14:paraId="076225A5" w14:textId="77777777" w:rsidR="003E426E" w:rsidRDefault="003E426E" w:rsidP="003E426E">
      <w:pPr>
        <w:pStyle w:val="ListParagraph"/>
        <w:numPr>
          <w:ilvl w:val="0"/>
          <w:numId w:val="1"/>
        </w:numPr>
        <w:ind w:left="1800"/>
      </w:pPr>
      <w:r>
        <w:t xml:space="preserve">Be obscured by the visual content. </w:t>
      </w:r>
    </w:p>
    <w:p w14:paraId="1FDDC40D" w14:textId="4CAAE972" w:rsidR="003E426E" w:rsidRDefault="003E426E" w:rsidP="00D94896">
      <w:pPr>
        <w:pStyle w:val="ListParagraph"/>
        <w:numPr>
          <w:ilvl w:val="0"/>
          <w:numId w:val="1"/>
        </w:numPr>
      </w:pPr>
      <w:r w:rsidRPr="003E426E">
        <w:rPr>
          <w:rStyle w:val="Strong"/>
        </w:rPr>
        <w:t>Equality</w:t>
      </w:r>
      <w:r>
        <w:br/>
        <w:t>Equal access captioning requires that the meaning and intention of the material is completely preserved.</w:t>
      </w:r>
    </w:p>
    <w:p w14:paraId="19B6EEE2" w14:textId="77777777" w:rsidR="003E426E" w:rsidRDefault="003E426E" w:rsidP="003E426E"/>
    <w:p w14:paraId="19F70482" w14:textId="77777777" w:rsidR="003E426E" w:rsidRDefault="003E426E" w:rsidP="003E426E">
      <w:pPr>
        <w:pStyle w:val="Heading2"/>
      </w:pPr>
      <w:r>
        <w:t>Best Practice When Captioning</w:t>
      </w:r>
    </w:p>
    <w:p w14:paraId="3474AFBE" w14:textId="77777777" w:rsidR="003E426E" w:rsidRDefault="003E426E" w:rsidP="003E426E">
      <w:pPr>
        <w:pStyle w:val="ListParagraph"/>
        <w:numPr>
          <w:ilvl w:val="0"/>
          <w:numId w:val="3"/>
        </w:numPr>
      </w:pPr>
      <w:r>
        <w:t>Use a maximum of two lines of text for captions</w:t>
      </w:r>
    </w:p>
    <w:p w14:paraId="7DAF292D" w14:textId="77777777" w:rsidR="003E426E" w:rsidRDefault="003E426E" w:rsidP="003E426E">
      <w:pPr>
        <w:pStyle w:val="ListParagraph"/>
        <w:numPr>
          <w:ilvl w:val="0"/>
          <w:numId w:val="2"/>
        </w:numPr>
      </w:pPr>
      <w:r>
        <w:t xml:space="preserve">Indicate speakers. You can use their name if it is known. You can also identify speakers by narrator or by gender and number, as shown below. </w:t>
      </w:r>
    </w:p>
    <w:p w14:paraId="72D8D1CD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[Jack]</w:t>
      </w:r>
    </w:p>
    <w:p w14:paraId="209A80F2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[female #1]</w:t>
      </w:r>
    </w:p>
    <w:p w14:paraId="6BF92D82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[male narrator]</w:t>
      </w:r>
    </w:p>
    <w:p w14:paraId="14887A0F" w14:textId="77777777" w:rsidR="003E426E" w:rsidRDefault="003E426E" w:rsidP="003E426E">
      <w:pPr>
        <w:pStyle w:val="ListParagraph"/>
        <w:numPr>
          <w:ilvl w:val="0"/>
          <w:numId w:val="2"/>
        </w:numPr>
      </w:pPr>
      <w:r>
        <w:t>Indicate sound effects. Examples include:</w:t>
      </w:r>
    </w:p>
    <w:p w14:paraId="12B4FC61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[audience cheering]</w:t>
      </w:r>
    </w:p>
    <w:p w14:paraId="52BBB366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[explosion]</w:t>
      </w:r>
    </w:p>
    <w:p w14:paraId="39588C94" w14:textId="77777777" w:rsidR="003E426E" w:rsidRDefault="003E426E" w:rsidP="003E426E">
      <w:pPr>
        <w:pStyle w:val="ListParagraph"/>
        <w:numPr>
          <w:ilvl w:val="0"/>
          <w:numId w:val="2"/>
        </w:numPr>
      </w:pPr>
      <w:r>
        <w:t>Indicate changes in intonation Examples include:</w:t>
      </w:r>
    </w:p>
    <w:p w14:paraId="7FE40FDA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(whispering)</w:t>
      </w:r>
    </w:p>
    <w:p w14:paraId="3DBC0F6B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(</w:t>
      </w:r>
      <w:proofErr w:type="gramStart"/>
      <w:r>
        <w:t>angrily</w:t>
      </w:r>
      <w:proofErr w:type="gramEnd"/>
      <w:r>
        <w:t xml:space="preserve"> speaking)</w:t>
      </w:r>
    </w:p>
    <w:p w14:paraId="3E12829E" w14:textId="77777777" w:rsidR="003E426E" w:rsidRDefault="003E426E" w:rsidP="003E426E">
      <w:pPr>
        <w:pStyle w:val="ListParagraph"/>
        <w:numPr>
          <w:ilvl w:val="0"/>
          <w:numId w:val="2"/>
        </w:numPr>
      </w:pPr>
      <w:r>
        <w:t xml:space="preserve">Indicate music. Examples include: </w:t>
      </w:r>
    </w:p>
    <w:p w14:paraId="48CD087C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[lyrical flute solo]</w:t>
      </w:r>
    </w:p>
    <w:p w14:paraId="2215BA04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[Louis Armstrong plays "Hello Dolly"]</w:t>
      </w:r>
    </w:p>
    <w:p w14:paraId="7D578EFD" w14:textId="77777777" w:rsidR="003E426E" w:rsidRDefault="003E426E" w:rsidP="003E426E">
      <w:pPr>
        <w:pStyle w:val="ListParagraph"/>
        <w:numPr>
          <w:ilvl w:val="0"/>
          <w:numId w:val="2"/>
        </w:numPr>
      </w:pPr>
      <w:r>
        <w:t>When people are seen talking, but there is no audio, caption as shown in the examples below:</w:t>
      </w:r>
    </w:p>
    <w:p w14:paraId="0B64E456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[no audio]</w:t>
      </w:r>
    </w:p>
    <w:p w14:paraId="4B933762" w14:textId="77777777" w:rsidR="003E426E" w:rsidRDefault="003E426E" w:rsidP="003E426E">
      <w:pPr>
        <w:pStyle w:val="ListParagraph"/>
        <w:numPr>
          <w:ilvl w:val="1"/>
          <w:numId w:val="2"/>
        </w:numPr>
      </w:pPr>
      <w:r>
        <w:t>[silence]</w:t>
      </w:r>
    </w:p>
    <w:p w14:paraId="43D67070" w14:textId="1C0FB8EC" w:rsidR="00282556" w:rsidRDefault="003E426E" w:rsidP="003E426E">
      <w:pPr>
        <w:pStyle w:val="ListParagraph"/>
        <w:numPr>
          <w:ilvl w:val="0"/>
          <w:numId w:val="2"/>
        </w:numPr>
      </w:pPr>
      <w:r>
        <w:t>When content is inaudible, such as when a speaker is too quiet, caption as [inaudible].</w:t>
      </w:r>
    </w:p>
    <w:sectPr w:rsidR="0028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C74"/>
    <w:multiLevelType w:val="hybridMultilevel"/>
    <w:tmpl w:val="8B6E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E06"/>
    <w:multiLevelType w:val="hybridMultilevel"/>
    <w:tmpl w:val="13B8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C9E"/>
    <w:multiLevelType w:val="hybridMultilevel"/>
    <w:tmpl w:val="0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57629">
    <w:abstractNumId w:val="2"/>
  </w:num>
  <w:num w:numId="2" w16cid:durableId="752624629">
    <w:abstractNumId w:val="0"/>
  </w:num>
  <w:num w:numId="3" w16cid:durableId="8822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6E"/>
    <w:rsid w:val="000B28E0"/>
    <w:rsid w:val="00282556"/>
    <w:rsid w:val="003E426E"/>
    <w:rsid w:val="008F50F2"/>
    <w:rsid w:val="009C2708"/>
    <w:rsid w:val="00D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5E79"/>
  <w15:chartTrackingRefBased/>
  <w15:docId w15:val="{133D407A-894C-4FF2-A88C-222269A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15F"/>
    <w:pPr>
      <w:spacing w:before="200" w:line="276" w:lineRule="auto"/>
      <w:outlineLvl w:val="1"/>
    </w:pPr>
    <w:rPr>
      <w:rFonts w:asciiTheme="majorHAnsi" w:hAnsiTheme="majorHAns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15F"/>
    <w:rPr>
      <w:rFonts w:asciiTheme="majorHAnsi" w:hAnsiTheme="majorHAns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7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15F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E42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Quality Captioning and Best Practice</dc:title>
  <dc:subject/>
  <dc:creator>Skudlarek, Karen</dc:creator>
  <cp:keywords/>
  <dc:description/>
  <cp:lastModifiedBy>Wakeman, Caressa</cp:lastModifiedBy>
  <cp:revision>2</cp:revision>
  <dcterms:created xsi:type="dcterms:W3CDTF">2022-04-19T21:02:00Z</dcterms:created>
  <dcterms:modified xsi:type="dcterms:W3CDTF">2022-04-19T21:02:00Z</dcterms:modified>
</cp:coreProperties>
</file>